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21CD" w14:textId="77777777" w:rsidR="00042A03" w:rsidRPr="00042A03" w:rsidRDefault="00042A03" w:rsidP="00042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042A03" w:rsidDel="00F27D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ПЕРЕЧЕНЬ ДОКУМЕНТОВ</w:t>
      </w:r>
      <w:r w:rsidRPr="00042A0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  <w:lang w:eastAsia="zh-CN"/>
        </w:rPr>
        <w:footnoteReference w:id="1"/>
      </w:r>
      <w:r w:rsidRPr="00042A03" w:rsidDel="00F27D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042A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ПРИНЦИПАЛА</w:t>
      </w:r>
      <w:r w:rsidRPr="00042A03" w:rsidDel="00F27D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ДЛЯ РАССМОТРЕНИЯ ВОПРОСА О ПРЕДОСТАВЛЕНИИ </w:t>
      </w:r>
      <w:r w:rsidRPr="00042A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ПОРУЧИТЕЛЬСТВА</w:t>
      </w:r>
      <w:r w:rsidRPr="0004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A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И ЗАКЛЮЧЕНИЯ ДОГОВОРА ПОРУЧИТЕЛЬСТВА</w:t>
      </w:r>
    </w:p>
    <w:p w14:paraId="692D7768" w14:textId="77777777" w:rsidR="00042A03" w:rsidRPr="00042A03" w:rsidRDefault="00042A03" w:rsidP="00042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042A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(для физических лиц, применяющих специальный налоговый режим "Налог на профессиональный доход")</w:t>
      </w:r>
    </w:p>
    <w:p w14:paraId="104ACAFE" w14:textId="77777777" w:rsidR="00042A03" w:rsidRPr="00042A03" w:rsidRDefault="00042A03" w:rsidP="00042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042A03" w:rsidRPr="00042A03" w14:paraId="32BB02EA" w14:textId="77777777" w:rsidTr="00042A03">
        <w:trPr>
          <w:trHeight w:val="276"/>
          <w:jc w:val="center"/>
        </w:trPr>
        <w:tc>
          <w:tcPr>
            <w:tcW w:w="704" w:type="dxa"/>
            <w:vMerge w:val="restart"/>
          </w:tcPr>
          <w:p w14:paraId="205A2F91" w14:textId="77777777" w:rsidR="00042A03" w:rsidRPr="00042A03" w:rsidRDefault="00042A03" w:rsidP="00042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072" w:type="dxa"/>
            <w:vMerge w:val="restart"/>
            <w:shd w:val="clear" w:color="auto" w:fill="auto"/>
          </w:tcPr>
          <w:p w14:paraId="3EDF977B" w14:textId="77777777" w:rsidR="00042A03" w:rsidRPr="00042A03" w:rsidRDefault="00042A03" w:rsidP="000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A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Документы </w:t>
            </w:r>
          </w:p>
          <w:p w14:paraId="22C3204E" w14:textId="77777777" w:rsidR="00042A03" w:rsidRPr="00042A03" w:rsidRDefault="00042A03" w:rsidP="00042A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042A03" w:rsidRPr="00042A03" w14:paraId="2BAB0C3B" w14:textId="77777777" w:rsidTr="00042A03">
        <w:trPr>
          <w:trHeight w:val="276"/>
          <w:jc w:val="center"/>
        </w:trPr>
        <w:tc>
          <w:tcPr>
            <w:tcW w:w="704" w:type="dxa"/>
            <w:vMerge/>
          </w:tcPr>
          <w:p w14:paraId="4B6B95C9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14:paraId="795E247F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2A03" w:rsidRPr="00042A03" w14:paraId="094665B5" w14:textId="77777777" w:rsidTr="00042A03">
        <w:trPr>
          <w:jc w:val="center"/>
        </w:trPr>
        <w:tc>
          <w:tcPr>
            <w:tcW w:w="704" w:type="dxa"/>
          </w:tcPr>
          <w:p w14:paraId="5C010315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2DE019B1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Заявка на получение поручительства Центра по кредитному договору (по форме Приложения № 3). </w:t>
            </w:r>
            <w:r w:rsidRPr="00042A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Заполняется Банком и Принципалом.</w:t>
            </w:r>
          </w:p>
        </w:tc>
      </w:tr>
      <w:tr w:rsidR="00042A03" w:rsidRPr="00042A03" w14:paraId="0223477D" w14:textId="77777777" w:rsidTr="00042A03">
        <w:trPr>
          <w:trHeight w:val="132"/>
          <w:jc w:val="center"/>
        </w:trPr>
        <w:tc>
          <w:tcPr>
            <w:tcW w:w="704" w:type="dxa"/>
          </w:tcPr>
          <w:p w14:paraId="6CB89264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7FD4E4A9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Для Банка:</w:t>
            </w:r>
          </w:p>
          <w:p w14:paraId="25551B9C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1) Копия актуального заключения кредитного подразделения по форме Банка – </w:t>
            </w:r>
            <w:proofErr w:type="gramStart"/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партнера  ,</w:t>
            </w:r>
            <w:proofErr w:type="gramEnd"/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которое должно содержать следующую информацию:</w:t>
            </w:r>
          </w:p>
          <w:p w14:paraId="4D10FF05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- сведения о Принципале;</w:t>
            </w:r>
          </w:p>
          <w:p w14:paraId="20144A5F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- анализ показателей финансово-хозяйственной деятельности;</w:t>
            </w:r>
          </w:p>
          <w:p w14:paraId="4575D309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- анализ кредитной сделки;</w:t>
            </w:r>
          </w:p>
          <w:p w14:paraId="542DE6C5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- анализ предоставленного обеспечения;</w:t>
            </w:r>
          </w:p>
          <w:p w14:paraId="7FFAFFFC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- анализ договорной базы Принципала;</w:t>
            </w:r>
          </w:p>
          <w:p w14:paraId="5B3B6061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- выводы о возможности предоставления финансирования.</w:t>
            </w:r>
          </w:p>
          <w:p w14:paraId="0FED5091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 Если вышеуказанная информация не содержится в заключении кредитующего подразделения, то Банк-партнер имеет право предоставить данную информацию в пояснительной записке дополнительно к заключению.    </w:t>
            </w:r>
          </w:p>
          <w:p w14:paraId="1E3890A9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B126FE5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2) доверенность на сотрудника Банка-партнера, уполномоченного на подписание пакета документов по заявкам на получение поручительства, подписывается уполномоченным представителем Банка – партнера;</w:t>
            </w:r>
          </w:p>
          <w:p w14:paraId="0D5B8F7E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C9C8C73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3) копия заключения риск-менеджмента по форме Банка - партнера (если его наличие предусмотрено документами Банка – партнера);</w:t>
            </w:r>
          </w:p>
          <w:p w14:paraId="6CC4C9AD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479F100" w14:textId="77777777" w:rsidR="00042A03" w:rsidRPr="00042A03" w:rsidRDefault="00042A03" w:rsidP="00042A03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копия решения Банка-партнера с указанием всех условий сделки.</w:t>
            </w:r>
          </w:p>
          <w:p w14:paraId="651F7047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2A03" w:rsidRPr="00042A03" w14:paraId="56421045" w14:textId="77777777" w:rsidTr="00042A03">
        <w:trPr>
          <w:jc w:val="center"/>
        </w:trPr>
        <w:tc>
          <w:tcPr>
            <w:tcW w:w="704" w:type="dxa"/>
          </w:tcPr>
          <w:p w14:paraId="1E7A24E9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14:paraId="4EE6AF5A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Копии правоустанавливающих документов Принципала, в том числе:</w:t>
            </w:r>
          </w:p>
          <w:p w14:paraId="02E1DCBA" w14:textId="77777777" w:rsidR="00042A03" w:rsidRPr="00042A03" w:rsidRDefault="00042A03" w:rsidP="00042A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- свидетельство о постановке на учет физического лица в налоговом органе на территории Российской Федерации (ИНН) (не предоставляется, если </w:t>
            </w:r>
            <w:proofErr w:type="gramStart"/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ранее  было</w:t>
            </w:r>
            <w:proofErr w:type="gramEnd"/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предоставлено в Центр с документами по предыдущей заявке на получение поручительства и данные документы действительны на дату предоставления текущей заявки на получение поручительства);</w:t>
            </w:r>
          </w:p>
          <w:p w14:paraId="2DDD748F" w14:textId="77777777" w:rsidR="00042A03" w:rsidRPr="00042A03" w:rsidRDefault="00042A03" w:rsidP="00042A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справку о постановке на учет (снятии с учета) физического лица в качестве налогоплательщика налога на профессиональный доход (КНД 1122035);</w:t>
            </w:r>
          </w:p>
          <w:p w14:paraId="23CD5324" w14:textId="77777777" w:rsidR="00042A03" w:rsidRPr="00042A03" w:rsidRDefault="00042A03" w:rsidP="00042A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16FB579C" w14:textId="77777777" w:rsidR="00042A03" w:rsidRPr="00042A03" w:rsidRDefault="00042A03" w:rsidP="00042A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паспорт заявителя (все заполненные страницы, в том числе с данными о выдаче, фотографией, пропиской, семейным положением, детьми);</w:t>
            </w:r>
          </w:p>
          <w:p w14:paraId="435CB2BF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вид на жительство в Российской Федерации (для иностранных граждан)</w:t>
            </w:r>
          </w:p>
        </w:tc>
      </w:tr>
      <w:tr w:rsidR="00042A03" w:rsidRPr="00042A03" w14:paraId="2F5FF86F" w14:textId="77777777" w:rsidTr="00042A03">
        <w:trPr>
          <w:jc w:val="center"/>
        </w:trPr>
        <w:tc>
          <w:tcPr>
            <w:tcW w:w="704" w:type="dxa"/>
          </w:tcPr>
          <w:p w14:paraId="3F76FA76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14:paraId="52736113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Расшифровка имущественного положения Принципала (по форме Приложения № 8) на последнюю квартальную отчетную дату</w:t>
            </w:r>
          </w:p>
        </w:tc>
      </w:tr>
      <w:tr w:rsidR="00042A03" w:rsidRPr="00042A03" w14:paraId="3687B1D5" w14:textId="77777777" w:rsidTr="00042A03">
        <w:trPr>
          <w:jc w:val="center"/>
        </w:trPr>
        <w:tc>
          <w:tcPr>
            <w:tcW w:w="704" w:type="dxa"/>
          </w:tcPr>
          <w:p w14:paraId="0FCA8EB2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14:paraId="68D10A5E" w14:textId="77777777" w:rsidR="00042A03" w:rsidRPr="00042A03" w:rsidRDefault="00042A03" w:rsidP="00042A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состоянии расчетов (доходах) по налогу на профессиональный доход (КНД 1122036) в помесячной разбивке за последние 12 месяцев – принимается с электронной подписью ФНС России.</w:t>
            </w:r>
          </w:p>
        </w:tc>
      </w:tr>
      <w:tr w:rsidR="00042A03" w:rsidRPr="00042A03" w14:paraId="7A18E3B7" w14:textId="77777777" w:rsidTr="00042A03">
        <w:trPr>
          <w:jc w:val="center"/>
        </w:trPr>
        <w:tc>
          <w:tcPr>
            <w:tcW w:w="704" w:type="dxa"/>
          </w:tcPr>
          <w:p w14:paraId="0EBE119F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9072" w:type="dxa"/>
            <w:shd w:val="clear" w:color="auto" w:fill="auto"/>
          </w:tcPr>
          <w:p w14:paraId="2CB6C10D" w14:textId="77777777" w:rsidR="00042A03" w:rsidRPr="00042A03" w:rsidRDefault="00042A03" w:rsidP="00042A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 о доходах физического лица по форме 2-НДФЛ, при официальном трудоустройстве Принципала у работодателя на момент подачи документов в Центр (с приложением справки от работодателя о текущей работе) за последние 12 месяцев</w:t>
            </w:r>
          </w:p>
        </w:tc>
      </w:tr>
      <w:tr w:rsidR="00042A03" w:rsidRPr="00042A03" w14:paraId="6F91DB98" w14:textId="77777777" w:rsidTr="00042A03">
        <w:trPr>
          <w:jc w:val="center"/>
        </w:trPr>
        <w:tc>
          <w:tcPr>
            <w:tcW w:w="704" w:type="dxa"/>
          </w:tcPr>
          <w:p w14:paraId="27E4D513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14:paraId="10CEFB78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Согласие на обработку персональных данных Принципала и другим лицам, по которым предоставляются личные данные (справка по форме Поручителя – Приложение № 5)</w:t>
            </w:r>
          </w:p>
        </w:tc>
      </w:tr>
      <w:tr w:rsidR="00042A03" w:rsidRPr="00042A03" w14:paraId="758E801B" w14:textId="77777777" w:rsidTr="00042A03">
        <w:trPr>
          <w:jc w:val="center"/>
        </w:trPr>
        <w:tc>
          <w:tcPr>
            <w:tcW w:w="704" w:type="dxa"/>
          </w:tcPr>
          <w:p w14:paraId="49A24E7A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14:paraId="72A98CB0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Согласие на получение информации/кредитных отчетов из НБКИ</w:t>
            </w:r>
          </w:p>
          <w:p w14:paraId="6D872B21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Принципала, Конечных бенефициаров (справка по форме Поручителя – Приложение № 6)</w:t>
            </w:r>
          </w:p>
        </w:tc>
      </w:tr>
      <w:tr w:rsidR="00042A03" w:rsidRPr="00042A03" w14:paraId="5719589C" w14:textId="77777777" w:rsidTr="00042A03">
        <w:trPr>
          <w:jc w:val="center"/>
        </w:trPr>
        <w:tc>
          <w:tcPr>
            <w:tcW w:w="704" w:type="dxa"/>
          </w:tcPr>
          <w:p w14:paraId="76D57408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9. </w:t>
            </w:r>
          </w:p>
        </w:tc>
        <w:tc>
          <w:tcPr>
            <w:tcW w:w="9072" w:type="dxa"/>
            <w:shd w:val="clear" w:color="auto" w:fill="auto"/>
          </w:tcPr>
          <w:p w14:paraId="75D14A38" w14:textId="77777777" w:rsidR="00042A03" w:rsidRPr="00042A03" w:rsidRDefault="00042A03" w:rsidP="0004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Копии договоров, заключенных и/или действующих в течение последних 12 месяцев до даты предоставления заявки на получение поручительства, с контрагентами, зарегистрированными на территории Вологодской области, и подтверждающих осуществление предпринимательской деятельности на территории Вологодской области (не менее одного </w:t>
            </w:r>
            <w:proofErr w:type="gramStart"/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договора)*</w:t>
            </w:r>
            <w:proofErr w:type="gramEnd"/>
          </w:p>
          <w:p w14:paraId="79193529" w14:textId="77777777" w:rsidR="00042A03" w:rsidRPr="00042A03" w:rsidRDefault="00042A03" w:rsidP="0004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*действует для Принципалов, не зарегистрированных в Вологодской области</w:t>
            </w:r>
          </w:p>
        </w:tc>
      </w:tr>
      <w:tr w:rsidR="00042A03" w:rsidRPr="00042A03" w14:paraId="50A8C77C" w14:textId="77777777" w:rsidTr="00042A03">
        <w:trPr>
          <w:jc w:val="center"/>
        </w:trPr>
        <w:tc>
          <w:tcPr>
            <w:tcW w:w="704" w:type="dxa"/>
          </w:tcPr>
          <w:p w14:paraId="0269361D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14:paraId="194D970F" w14:textId="77777777" w:rsidR="00042A03" w:rsidRPr="00042A03" w:rsidRDefault="00042A03" w:rsidP="0004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осуществление Департаментом </w:t>
            </w:r>
            <w:proofErr w:type="gramStart"/>
            <w:r w:rsidRPr="0004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 развития</w:t>
            </w:r>
            <w:proofErr w:type="gramEnd"/>
            <w:r w:rsidRPr="0004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Вологодской области и органами государственного финансового контроля проверок  (по форме Приложения № 9)</w:t>
            </w:r>
          </w:p>
        </w:tc>
      </w:tr>
      <w:tr w:rsidR="00042A03" w:rsidRPr="00042A03" w14:paraId="437F7460" w14:textId="77777777" w:rsidTr="00042A03">
        <w:trPr>
          <w:jc w:val="center"/>
        </w:trPr>
        <w:tc>
          <w:tcPr>
            <w:tcW w:w="704" w:type="dxa"/>
          </w:tcPr>
          <w:p w14:paraId="75F9B0E4" w14:textId="77777777" w:rsidR="00042A03" w:rsidRPr="00042A03" w:rsidRDefault="00042A03" w:rsidP="00042A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14:paraId="07041AA9" w14:textId="77777777" w:rsidR="00042A03" w:rsidRPr="00042A03" w:rsidRDefault="00042A03" w:rsidP="0004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Копии иных документов и пояснения по заявке по мотивированному запросу Центра</w:t>
            </w:r>
          </w:p>
        </w:tc>
      </w:tr>
    </w:tbl>
    <w:p w14:paraId="0BA05C72" w14:textId="77777777" w:rsidR="00042A03" w:rsidRPr="00042A03" w:rsidRDefault="00042A03" w:rsidP="00042A03">
      <w:pPr>
        <w:tabs>
          <w:tab w:val="left" w:pos="708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C48B7F4" w14:textId="77777777" w:rsidR="00364B2A" w:rsidRDefault="00364B2A"/>
    <w:sectPr w:rsidR="003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84AD" w14:textId="77777777" w:rsidR="009E3725" w:rsidRDefault="009E3725" w:rsidP="00042A03">
      <w:pPr>
        <w:spacing w:after="0" w:line="240" w:lineRule="auto"/>
      </w:pPr>
      <w:r>
        <w:separator/>
      </w:r>
    </w:p>
  </w:endnote>
  <w:endnote w:type="continuationSeparator" w:id="0">
    <w:p w14:paraId="424CADE2" w14:textId="77777777" w:rsidR="009E3725" w:rsidRDefault="009E3725" w:rsidP="0004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BA91" w14:textId="77777777" w:rsidR="009E3725" w:rsidRDefault="009E3725" w:rsidP="00042A03">
      <w:pPr>
        <w:spacing w:after="0" w:line="240" w:lineRule="auto"/>
      </w:pPr>
      <w:r>
        <w:separator/>
      </w:r>
    </w:p>
  </w:footnote>
  <w:footnote w:type="continuationSeparator" w:id="0">
    <w:p w14:paraId="01840C6A" w14:textId="77777777" w:rsidR="009E3725" w:rsidRDefault="009E3725" w:rsidP="00042A03">
      <w:pPr>
        <w:spacing w:after="0" w:line="240" w:lineRule="auto"/>
      </w:pPr>
      <w:r>
        <w:continuationSeparator/>
      </w:r>
    </w:p>
  </w:footnote>
  <w:footnote w:id="1">
    <w:p w14:paraId="22074587" w14:textId="77777777" w:rsidR="00042A03" w:rsidRPr="009759DC" w:rsidRDefault="00042A03" w:rsidP="00042A03">
      <w:pPr>
        <w:pStyle w:val="a3"/>
      </w:pPr>
      <w:r w:rsidRPr="009759DC">
        <w:rPr>
          <w:rStyle w:val="a5"/>
        </w:rPr>
        <w:footnoteRef/>
      </w:r>
      <w:r w:rsidRPr="009759DC">
        <w:t xml:space="preserve"> По мере развития электронных сервисов Центр вправе получать документы в электронном виде.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10F3"/>
    <w:multiLevelType w:val="hybridMultilevel"/>
    <w:tmpl w:val="54E67444"/>
    <w:lvl w:ilvl="0" w:tplc="792E6760">
      <w:start w:val="4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6916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30"/>
    <w:rsid w:val="00042A03"/>
    <w:rsid w:val="00364B2A"/>
    <w:rsid w:val="009E3725"/>
    <w:rsid w:val="00C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51DF-C91B-4769-8EE4-F5037AAB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2A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A03"/>
    <w:rPr>
      <w:sz w:val="20"/>
      <w:szCs w:val="20"/>
    </w:rPr>
  </w:style>
  <w:style w:type="character" w:styleId="a5">
    <w:name w:val="footnote reference"/>
    <w:uiPriority w:val="99"/>
    <w:unhideWhenUsed/>
    <w:rsid w:val="00042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2022-12-06T07:18:00Z</dcterms:created>
  <dcterms:modified xsi:type="dcterms:W3CDTF">2022-12-06T07:18:00Z</dcterms:modified>
</cp:coreProperties>
</file>